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/>
      </w:pPr>
      <w:r>
        <w:rPr>
          <w:b/>
          <w:bCs/>
          <w:sz w:val="28"/>
          <w:szCs w:val="28"/>
        </w:rPr>
        <w:t>ИЗВЕШТАЈ ЗА 201</w:t>
      </w:r>
      <w:r>
        <w:rPr>
          <w:b/>
          <w:bCs/>
          <w:sz w:val="28"/>
          <w:szCs w:val="28"/>
          <w:lang w:val="sr-RS"/>
        </w:rPr>
        <w:t>9</w:t>
      </w:r>
      <w:r>
        <w:rPr>
          <w:b/>
          <w:bCs/>
          <w:sz w:val="28"/>
          <w:szCs w:val="28"/>
        </w:rPr>
        <w:t>. ГОДИНУ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ИНСПЕКТОРА ЗА ЗАШТИТУ ЖИВОТНЕ СРЕДИНЕ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276"/>
        <w:ind w:firstLine="720"/>
        <w:jc w:val="both"/>
        <w:rPr/>
      </w:pPr>
      <w:r>
        <w:rPr/>
        <w:t xml:space="preserve">Инспектор за заштиту животне средине врши контролу и обавља онај део поверених послова из области заштите животне средине који се односи на нспекцијски надзор и контролу по свим важећим Законима и прописима заштите животне средине који су у примени, што подразумева и надлежности по донетим одлукама општине Ћићевац.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/>
        <w:t xml:space="preserve">Инспектор за заштиту животне средине врши надзор у складу са: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 w:before="0" w:after="62"/>
        <w:jc w:val="both"/>
        <w:rPr/>
      </w:pPr>
      <w:r>
        <w:rPr/>
        <w:t xml:space="preserve">1. Законом о заштити животне средине (''Службени гласник РС'', број 135/2004, 36/2009, 72/2009, 43/2011, и 14/2016) </w:t>
      </w:r>
    </w:p>
    <w:p>
      <w:pPr>
        <w:pStyle w:val="Default"/>
        <w:spacing w:lineRule="auto" w:line="276" w:before="0" w:after="62"/>
        <w:jc w:val="both"/>
        <w:rPr/>
      </w:pPr>
      <w:r>
        <w:rPr/>
        <w:t xml:space="preserve">2. Законом о процени утицаја на животну средину (''Службени гласник РС'', број 135/2004, 36/2009) </w:t>
      </w:r>
    </w:p>
    <w:p>
      <w:pPr>
        <w:pStyle w:val="Default"/>
        <w:spacing w:lineRule="auto" w:line="276" w:before="0" w:after="62"/>
        <w:jc w:val="both"/>
        <w:rPr/>
      </w:pPr>
      <w:r>
        <w:rPr/>
        <w:t xml:space="preserve">3. Законом о заштити ваздуха (''Службени гласник РС'', број 36/2009, 10/2013) </w:t>
      </w:r>
    </w:p>
    <w:p>
      <w:pPr>
        <w:pStyle w:val="Default"/>
        <w:spacing w:lineRule="auto" w:line="276" w:before="0" w:after="62"/>
        <w:jc w:val="both"/>
        <w:rPr/>
      </w:pPr>
      <w:r>
        <w:rPr/>
        <w:t xml:space="preserve">4. Законом о интегрисаном спречавању и контроли загађивања животне средине (''Службени гласник РС'', број 36/2009 и 25/2015) </w:t>
      </w:r>
    </w:p>
    <w:p>
      <w:pPr>
        <w:pStyle w:val="Default"/>
        <w:spacing w:lineRule="auto" w:line="276" w:before="0" w:after="62"/>
        <w:jc w:val="both"/>
        <w:rPr/>
      </w:pPr>
      <w:r>
        <w:rPr/>
        <w:t xml:space="preserve">5. Законом о заштити од буке у животној средини (''Службени гласник РС'', број 36/2009 и 88/2010) </w:t>
      </w:r>
    </w:p>
    <w:p>
      <w:pPr>
        <w:pStyle w:val="Default"/>
        <w:spacing w:lineRule="auto" w:line="276" w:before="0" w:after="62"/>
        <w:jc w:val="both"/>
        <w:rPr/>
      </w:pPr>
      <w:r>
        <w:rPr/>
        <w:t xml:space="preserve">6. Законом о управљању отпадом (''Службени гласник РС'', број 36/2009 и 88/2010 и 14/2016) </w:t>
      </w:r>
    </w:p>
    <w:p>
      <w:pPr>
        <w:pStyle w:val="Default"/>
        <w:spacing w:lineRule="auto" w:line="276" w:before="0" w:after="62"/>
        <w:jc w:val="both"/>
        <w:rPr/>
      </w:pPr>
      <w:r>
        <w:rPr/>
        <w:t xml:space="preserve">7. Законом о хемикалијама (''Службени гласник РС'', број 36/2009, 88/2010, 92/2011 и 25/2015) </w:t>
      </w:r>
    </w:p>
    <w:p>
      <w:pPr>
        <w:pStyle w:val="Default"/>
        <w:spacing w:lineRule="auto" w:line="276" w:before="0" w:after="62"/>
        <w:jc w:val="both"/>
        <w:rPr/>
      </w:pPr>
      <w:r>
        <w:rPr/>
        <w:t xml:space="preserve">8. Законом о заштити од нејонизујућег зрачења (''Службени гласник РС'', број 36/2009) 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/>
        <w:t>9. Законом о инспекцијском надзору (''Службени гласник РС'', број 36/2015, 44/2018 и 95/2018)</w:t>
      </w:r>
      <w:r>
        <w:rPr>
          <w:sz w:val="28"/>
          <w:szCs w:val="28"/>
        </w:rPr>
        <w:t xml:space="preserve"> 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 xml:space="preserve"> </w:t>
      </w:r>
    </w:p>
    <w:p>
      <w:pPr>
        <w:pStyle w:val="Default"/>
        <w:rPr/>
      </w:pPr>
      <w:r>
        <w:rPr>
          <w:b/>
          <w:bCs/>
          <w:lang w:val="sr-Latn-RS"/>
        </w:rPr>
        <w:t>1)</w:t>
      </w:r>
      <w:r>
        <w:rPr>
          <w:b/>
          <w:bCs/>
        </w:rPr>
        <w:t xml:space="preserve"> 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инспекције): 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/>
      </w:pPr>
      <w:r>
        <w:rPr>
          <w:lang w:val="sr-RS"/>
        </w:rPr>
        <w:t>Није било превентивног деловања.</w:t>
      </w:r>
      <w:r>
        <w:rPr/>
        <w:t xml:space="preserve"> </w:t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2) Обавештавање јавности, пружање стручне и саветодавне подршке надзираним субјектима са подацима о броју и облицима ових активности и кругу лица обухваћених тим активностима (превентивно деловање)</w:t>
      </w:r>
      <w:r>
        <w:rPr>
          <w:b/>
          <w:bCs/>
          <w:lang w:val="sr-RS"/>
        </w:rPr>
        <w:t>:</w:t>
      </w:r>
    </w:p>
    <w:p>
      <w:pPr>
        <w:pStyle w:val="Default"/>
        <w:spacing w:lineRule="auto" w:line="276"/>
        <w:jc w:val="both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Default"/>
        <w:spacing w:lineRule="auto" w:line="276"/>
        <w:jc w:val="both"/>
        <w:rPr>
          <w:lang w:val="sr-RS"/>
        </w:rPr>
      </w:pPr>
      <w:r>
        <w:rPr>
          <w:lang w:val="sr-RS"/>
        </w:rPr>
        <w:t>Није било превентивног деловања.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3) Ниво усклађености пословања и поступања надзираних субјеката са законом и другим прописом, који се мери помоћу контролних листи</w:t>
      </w:r>
      <w:r>
        <w:rPr>
          <w:b/>
          <w:bCs/>
          <w:lang w:val="sr-RS"/>
        </w:rPr>
        <w:t>:</w:t>
      </w:r>
    </w:p>
    <w:p>
      <w:pPr>
        <w:pStyle w:val="Default"/>
        <w:jc w:val="both"/>
        <w:rPr/>
      </w:pPr>
      <w:r>
        <w:rPr/>
        <w:t>Контролне листе објављене су на интернет страници</w:t>
      </w:r>
      <w:r>
        <w:rPr>
          <w:lang w:val="sr-RS"/>
        </w:rPr>
        <w:t xml:space="preserve"> Министарства заштите животне средине</w:t>
      </w:r>
      <w:r>
        <w:rPr/>
        <w:t xml:space="preserve"> и примењују се у поступку редовног</w:t>
      </w:r>
      <w:r>
        <w:rPr>
          <w:lang w:val="sr-RS"/>
        </w:rPr>
        <w:t xml:space="preserve"> и ванредног</w:t>
      </w:r>
      <w:r>
        <w:rPr/>
        <w:t xml:space="preserve"> инспекцијског надзора. У току 201</w:t>
      </w:r>
      <w:r>
        <w:rPr>
          <w:lang w:val="sr-RS"/>
        </w:rPr>
        <w:t>9</w:t>
      </w:r>
      <w:r>
        <w:rPr/>
        <w:t>. године</w:t>
      </w:r>
      <w:r>
        <w:rPr>
          <w:lang w:val="sr-RS"/>
        </w:rPr>
        <w:t xml:space="preserve"> извршен је један (1) </w:t>
      </w:r>
      <w:r>
        <w:rPr/>
        <w:t>редовни инспекцијски надзор</w:t>
      </w:r>
      <w:r>
        <w:rPr>
          <w:lang w:val="sr-RS"/>
        </w:rPr>
        <w:t xml:space="preserve"> и</w:t>
      </w:r>
      <w:r>
        <w:rPr/>
        <w:t xml:space="preserve"> </w:t>
      </w:r>
      <w:r>
        <w:rPr>
          <w:lang w:val="sr-RS"/>
        </w:rPr>
        <w:t xml:space="preserve">на основу </w:t>
      </w:r>
      <w:r>
        <w:rPr/>
        <w:t>попуњ</w:t>
      </w:r>
      <w:r>
        <w:rPr>
          <w:lang w:val="sr-RS"/>
        </w:rPr>
        <w:t>ених</w:t>
      </w:r>
      <w:r>
        <w:rPr/>
        <w:t xml:space="preserve"> контролн</w:t>
      </w:r>
      <w:r>
        <w:rPr>
          <w:lang w:val="sr-RS"/>
        </w:rPr>
        <w:t>их</w:t>
      </w:r>
      <w:r>
        <w:rPr/>
        <w:t xml:space="preserve"> лист</w:t>
      </w:r>
      <w:r>
        <w:rPr>
          <w:lang w:val="sr-RS"/>
        </w:rPr>
        <w:t>и утврђено је да је пословање надзираног субјекта у складу</w:t>
      </w:r>
      <w:r>
        <w:rPr/>
        <w:t xml:space="preserve"> са законом и другим прописима. </w:t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4) 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/>
        <w:t>У</w:t>
      </w:r>
      <w:r>
        <w:rPr>
          <w:lang w:val="sr-RS"/>
        </w:rPr>
        <w:t xml:space="preserve"> једном редовном и два ванредна инспекцијска надзора нису утврђене неправилности у поступању од стране надзираних субјеката</w:t>
      </w:r>
      <w:r>
        <w:rPr/>
        <w:t xml:space="preserve">.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5) Број утврђених нерегистрованих субјеката и мере спроведене према њима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/>
        <w:t>У овом извештајном периоду није утврђен рад нерегистрованих субјеката</w:t>
      </w:r>
      <w:r>
        <w:rPr>
          <w:lang w:val="sr-RS"/>
        </w:rPr>
        <w:t>.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6) Мере предузете ради уједначавања праксе инспекцијског надзора и њиховом дејству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  <w:r>
        <w:rPr>
          <w:color w:val="auto"/>
        </w:rPr>
        <w:t>Уједначавање праксе инспекцијског надзора се постиже сарадњом и разменом искустава са другим инспекцијама.</w:t>
      </w:r>
      <w:r>
        <w:rPr/>
        <w:t xml:space="preserve"> </w:t>
      </w:r>
    </w:p>
    <w:p>
      <w:pPr>
        <w:pStyle w:val="Default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7) Остварење плана и ваљаност планирања инспекцијског надзора, нарочито у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/>
        <w:t>Планом инспекцијског надзора за 201</w:t>
      </w:r>
      <w:r>
        <w:rPr>
          <w:lang w:val="sr-RS"/>
        </w:rPr>
        <w:t>9</w:t>
      </w:r>
      <w:r>
        <w:rPr/>
        <w:t xml:space="preserve">. годину предвиђено је 27 редовних инспекцијских надзора. Извршен је </w:t>
      </w:r>
      <w:r>
        <w:rPr>
          <w:rFonts w:cs="Times New Roman"/>
          <w:color w:val="000000"/>
          <w:sz w:val="24"/>
          <w:szCs w:val="24"/>
          <w:lang w:val="sr-RS"/>
        </w:rPr>
        <w:t>1 (један)</w:t>
      </w:r>
      <w:r>
        <w:rPr/>
        <w:t xml:space="preserve"> редовн</w:t>
      </w:r>
      <w:r>
        <w:rPr>
          <w:lang w:val="sr-RS"/>
        </w:rPr>
        <w:t>и</w:t>
      </w:r>
      <w:r>
        <w:rPr/>
        <w:t xml:space="preserve"> инспекцијск</w:t>
      </w:r>
      <w:r>
        <w:rPr>
          <w:lang w:val="sr-RS"/>
        </w:rPr>
        <w:t>и</w:t>
      </w:r>
      <w:r>
        <w:rPr/>
        <w:t xml:space="preserve"> надзор</w:t>
      </w:r>
      <w:r>
        <w:rPr>
          <w:lang w:val="sr-RS"/>
        </w:rPr>
        <w:t xml:space="preserve"> и 2 (два) ванредна инспекцијска </w:t>
      </w:r>
      <w:r>
        <w:rPr/>
        <w:t>надзора.</w:t>
      </w:r>
      <w:r>
        <w:rPr>
          <w:lang w:val="sr-RS"/>
        </w:rPr>
        <w:t xml:space="preserve"> План инспекцијског надзора за 2019. годину није остварен до краја због одласка инспектора за заштиту животне средине на трудничко боловање а потом и на породиљско одсуство.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8) Ниво координације инспекцијског надзора са инспекцијским надзорима који врше друге инспекције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>
          <w:color w:val="auto"/>
        </w:rPr>
      </w:pPr>
      <w:r>
        <w:rPr>
          <w:color w:val="auto"/>
        </w:rPr>
        <w:t xml:space="preserve">Са републичким инспекторима се размењују потребне информације и остварена је добра сарадња. Са општинским инспекторима се врше и заједничке контроле, посебно са комуналним инспектором. </w:t>
      </w:r>
    </w:p>
    <w:p>
      <w:pPr>
        <w:pStyle w:val="Default"/>
        <w:spacing w:lineRule="auto" w:line="276"/>
        <w:jc w:val="both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9) 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/>
        <w:t xml:space="preserve">Инспекцијски надзор у области заштите животне средине врши 1 инспектор. </w:t>
      </w:r>
    </w:p>
    <w:p>
      <w:pPr>
        <w:pStyle w:val="Default"/>
        <w:spacing w:lineRule="auto" w:line="276"/>
        <w:jc w:val="both"/>
        <w:rPr/>
      </w:pPr>
      <w:r>
        <w:rPr/>
        <w:t>У вршењу инспекцијског надзора</w:t>
      </w:r>
      <w:r>
        <w:rPr>
          <w:lang w:val="sr-RS"/>
        </w:rPr>
        <w:t xml:space="preserve"> не</w:t>
      </w:r>
      <w:r>
        <w:rPr/>
        <w:t xml:space="preserve"> кори</w:t>
      </w:r>
      <w:r>
        <w:rPr>
          <w:lang w:val="sr-RS"/>
        </w:rPr>
        <w:t>сте се</w:t>
      </w:r>
      <w:r>
        <w:rPr/>
        <w:t xml:space="preserve"> посебна материјална средства.</w:t>
      </w:r>
      <w:r>
        <w:rPr>
          <w:lang w:val="sr-RS"/>
        </w:rPr>
        <w:t xml:space="preserve"> За потребе теренског рада инспекција у 2019. години није имала свој аутомобил већ је користила службене аутомобиле Општинске управе Ћићевац који су били расположиви. Од техничких средстава коришћени су</w:t>
      </w:r>
      <w:r>
        <w:rPr/>
        <w:t xml:space="preserve"> рачунар</w:t>
      </w:r>
      <w:r>
        <w:rPr>
          <w:lang w:val="sr-RS"/>
        </w:rPr>
        <w:t xml:space="preserve"> и штампач</w:t>
      </w:r>
      <w:r>
        <w:rPr/>
        <w:t>.</w:t>
      </w:r>
      <w:r>
        <w:rPr>
          <w:lang w:val="sr-RS"/>
        </w:rPr>
        <w:t xml:space="preserve"> Од априла месеца 2019. године</w:t>
      </w:r>
      <w:r>
        <w:rPr>
          <w:lang w:val="sr-RS"/>
        </w:rPr>
        <w:t xml:space="preserve"> Одсек за инспекцијске послове је без</w:t>
      </w:r>
      <w:r>
        <w:rPr>
          <w:lang w:val="sr-RS"/>
        </w:rPr>
        <w:t xml:space="preserve"> инспектор</w:t>
      </w:r>
      <w:r>
        <w:rPr>
          <w:lang w:val="sr-RS"/>
        </w:rPr>
        <w:t>а</w:t>
      </w:r>
      <w:r>
        <w:rPr>
          <w:lang w:val="sr-RS"/>
        </w:rPr>
        <w:t xml:space="preserve"> за заштиту животне средине</w:t>
      </w:r>
      <w:r>
        <w:rPr>
          <w:lang w:val="sr-RS"/>
        </w:rPr>
        <w:t xml:space="preserve"> због одсуства инспекторке која је н</w:t>
      </w:r>
      <w:r>
        <w:rPr>
          <w:lang w:val="sr-RS"/>
        </w:rPr>
        <w:t>а трудничко</w:t>
      </w:r>
      <w:r>
        <w:rPr>
          <w:lang w:val="sr-RS"/>
        </w:rPr>
        <w:t>м</w:t>
      </w:r>
      <w:r>
        <w:rPr>
          <w:lang w:val="sr-RS"/>
        </w:rPr>
        <w:t xml:space="preserve"> боловањ</w:t>
      </w:r>
      <w:r>
        <w:rPr>
          <w:lang w:val="sr-RS"/>
        </w:rPr>
        <w:t>у</w:t>
      </w:r>
      <w:r>
        <w:rPr>
          <w:lang w:val="sr-RS"/>
        </w:rPr>
        <w:t xml:space="preserve"> а потом и на породиљско</w:t>
      </w:r>
      <w:r>
        <w:rPr>
          <w:lang w:val="sr-RS"/>
        </w:rPr>
        <w:t>м</w:t>
      </w:r>
      <w:r>
        <w:rPr>
          <w:lang w:val="sr-RS"/>
        </w:rPr>
        <w:t xml:space="preserve"> одсуств</w:t>
      </w:r>
      <w:r>
        <w:rPr>
          <w:lang w:val="sr-RS"/>
        </w:rPr>
        <w:t>у.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10) Придржавање рокова прописаних за поступање инспекције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>
          <w:color w:val="auto"/>
        </w:rPr>
        <w:t>Управне мере и радње предузимане су у законским роковима</w:t>
      </w:r>
      <w:r>
        <w:rPr>
          <w:color w:val="auto"/>
          <w:lang w:val="sr-RS"/>
        </w:rPr>
        <w:t xml:space="preserve"> за време присутности инспектора</w:t>
      </w:r>
      <w:r>
        <w:rPr>
          <w:color w:val="auto"/>
        </w:rPr>
        <w:t xml:space="preserve">.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11)</w:t>
      </w:r>
      <w:r>
        <w:rPr>
          <w:b/>
          <w:bCs/>
          <w:lang w:val="sr-RS"/>
        </w:rPr>
        <w:t xml:space="preserve"> </w:t>
      </w:r>
      <w:r>
        <w:rPr>
          <w:b/>
          <w:bCs/>
        </w:rPr>
        <w:t>Законитост управних аката донетих у инспекцијском надзору (број другостепених поступака, њихов исход, број покренутих управних спорова и њихов исход)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/>
        <w:t>У 201</w:t>
      </w:r>
      <w:r>
        <w:rPr>
          <w:lang w:val="sr-RS"/>
        </w:rPr>
        <w:t>9</w:t>
      </w:r>
      <w:r>
        <w:rPr/>
        <w:t xml:space="preserve">. години није било жалби на решење инспектора.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12) Поступање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/>
        <w:t>У 201</w:t>
      </w:r>
      <w:r>
        <w:rPr>
          <w:lang w:val="sr-RS"/>
        </w:rPr>
        <w:t>9</w:t>
      </w:r>
      <w:r>
        <w:rPr/>
        <w:t xml:space="preserve">. години није било писаних притужби на рад инспектора.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 w:before="0" w:after="55"/>
        <w:jc w:val="both"/>
        <w:rPr/>
      </w:pPr>
      <w:r>
        <w:rPr>
          <w:b/>
          <w:bCs/>
        </w:rPr>
        <w:t>13) Обуке и други облици усавршавања инспектора, са бројем тих обука и других облика стручног усавршавања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 w:before="0" w:after="55"/>
        <w:jc w:val="both"/>
        <w:rPr/>
      </w:pPr>
      <w:r>
        <w:rPr>
          <w:bCs/>
        </w:rPr>
        <w:t>У 201</w:t>
      </w:r>
      <w:r>
        <w:rPr>
          <w:bCs/>
          <w:lang w:val="sr-RS"/>
        </w:rPr>
        <w:t>9</w:t>
      </w:r>
      <w:r>
        <w:rPr>
          <w:bCs/>
        </w:rPr>
        <w:t>. години није било обука.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14) Иницијативе за измене и допуне закона и других прописа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/>
        <w:t>У 201</w:t>
      </w:r>
      <w:r>
        <w:rPr>
          <w:lang w:val="sr-RS"/>
        </w:rPr>
        <w:t>9. години није било иницијатива за измене и допуне прописа</w:t>
      </w:r>
      <w:r>
        <w:rPr/>
        <w:t xml:space="preserve">.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15) Мере и провере предузете у циљу потпуности и ажурности података у информационом систему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>
          <w:color w:val="auto"/>
        </w:rPr>
      </w:pPr>
      <w:r>
        <w:rPr>
          <w:color w:val="auto"/>
        </w:rPr>
        <w:t xml:space="preserve">Уредно се врши евиденција предмета и података о надзираним субјектима и инспекцијским надзорима.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16) Стање у области извршавања поверених послова инспекцијског надзора</w:t>
      </w:r>
      <w:r>
        <w:rPr>
          <w:b/>
          <w:bCs/>
          <w:lang w:val="sr-RS"/>
        </w:rPr>
        <w:t>:</w:t>
      </w:r>
    </w:p>
    <w:p>
      <w:pPr>
        <w:pStyle w:val="Default"/>
        <w:spacing w:lineRule="auto" w:line="276"/>
        <w:jc w:val="both"/>
        <w:rPr>
          <w:color w:val="auto"/>
          <w:lang w:val="sr-RS"/>
        </w:rPr>
      </w:pPr>
      <w:r>
        <w:rPr>
          <w:color w:val="auto"/>
          <w:lang w:val="sr-RS"/>
        </w:rPr>
        <w:t>У одсуству инспектора за заштиту животне средине није било услова за извршавање поверених послова.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>17) 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</w:t>
      </w:r>
      <w:r>
        <w:rPr>
          <w:b/>
          <w:bCs/>
          <w:lang w:val="sr-RS"/>
        </w:rPr>
        <w:t>:</w:t>
      </w:r>
      <w:r>
        <w:rPr>
          <w:b/>
          <w:bCs/>
        </w:rPr>
        <w:t xml:space="preserve"> </w:t>
      </w:r>
    </w:p>
    <w:p>
      <w:pPr>
        <w:pStyle w:val="Default"/>
        <w:spacing w:lineRule="auto" w:line="276"/>
        <w:jc w:val="both"/>
        <w:rPr/>
      </w:pPr>
      <w:r>
        <w:rPr/>
        <w:t>У 201</w:t>
      </w:r>
      <w:r>
        <w:rPr>
          <w:lang w:val="sr-RS"/>
        </w:rPr>
        <w:t>9</w:t>
      </w:r>
      <w:r>
        <w:rPr/>
        <w:t>.</w:t>
      </w:r>
      <w:r>
        <w:rPr>
          <w:lang w:val="sr-RS"/>
        </w:rPr>
        <w:t xml:space="preserve"> години</w:t>
      </w:r>
      <w:r>
        <w:rPr/>
        <w:t xml:space="preserve"> није било захтева за покретање ових поступака.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/>
      </w:pPr>
      <w:r>
        <w:rPr/>
        <w:t xml:space="preserve"> </w:t>
      </w:r>
    </w:p>
    <w:p>
      <w:pPr>
        <w:pStyle w:val="Default"/>
        <w:spacing w:lineRule="auto" w:line="276"/>
        <w:jc w:val="both"/>
        <w:rPr/>
      </w:pPr>
      <w:r>
        <w:rPr/>
      </w:r>
    </w:p>
    <w:p>
      <w:pPr>
        <w:pStyle w:val="Default"/>
        <w:spacing w:lineRule="auto" w:line="276"/>
        <w:jc w:val="both"/>
        <w:rPr>
          <w:lang w:val="sr-RS"/>
        </w:rPr>
      </w:pPr>
      <w:r>
        <w:rPr>
          <w:lang w:val="sr-RS"/>
        </w:rPr>
        <w:t xml:space="preserve">                                                                                                                              </w:t>
      </w:r>
    </w:p>
    <w:p>
      <w:pPr>
        <w:pStyle w:val="Default"/>
        <w:spacing w:lineRule="auto" w:line="276"/>
        <w:jc w:val="both"/>
        <w:rPr>
          <w:lang w:val="sr-RS"/>
        </w:rPr>
      </w:pPr>
      <w:r>
        <w:rPr>
          <w:lang w:val="sr-RS"/>
        </w:rPr>
        <w:t xml:space="preserve">                                                                                                        </w:t>
      </w:r>
      <w:r>
        <w:rPr>
          <w:lang w:val="sr-RS"/>
        </w:rPr>
        <w:t>Шеф Одсека за инспекцијске послове</w:t>
      </w:r>
    </w:p>
    <w:p>
      <w:pPr>
        <w:pStyle w:val="Default"/>
        <w:spacing w:lineRule="auto" w:line="276"/>
        <w:jc w:val="both"/>
        <w:rPr>
          <w:lang w:val="sr-RS"/>
        </w:rPr>
      </w:pPr>
      <w:r>
        <w:rPr>
          <w:lang w:val="sr-RS"/>
        </w:rPr>
        <w:t xml:space="preserve">                                                                                                                     </w:t>
      </w:r>
      <w:r>
        <w:rPr>
          <w:lang w:val="sr-RS"/>
        </w:rPr>
        <w:t>Драган Миленковић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2240" w:h="16340"/>
      <w:pgMar w:left="1229" w:right="904" w:header="0" w:top="990" w:footer="0" w:bottom="10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3dc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96743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LibreOffice/6.3.4.2$Windows_X86_64 LibreOffice_project/60da17e045e08f1793c57c00ba83cdfce946d0aa</Application>
  <Pages>3</Pages>
  <Words>848</Words>
  <Characters>5151</Characters>
  <CharactersWithSpaces>6336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2019-04-18T12:27:00Z</dcterms:created>
  <dc:creator>mfilipov</dc:creator>
  <dc:description/>
  <dc:language>en-US</dc:language>
  <cp:lastModifiedBy/>
  <dcterms:modified xsi:type="dcterms:W3CDTF">2020-03-03T12:36:26Z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